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="-176" w:tblpY="1651"/>
        <w:tblW w:w="9498" w:type="dxa"/>
        <w:tblLook w:val="04A0" w:firstRow="1" w:lastRow="0" w:firstColumn="1" w:lastColumn="0" w:noHBand="0" w:noVBand="1"/>
      </w:tblPr>
      <w:tblGrid>
        <w:gridCol w:w="1384"/>
        <w:gridCol w:w="1418"/>
        <w:gridCol w:w="6696"/>
      </w:tblGrid>
      <w:tr w:rsidR="003F453E" w:rsidRPr="00932B30" w:rsidTr="004B6CA2">
        <w:trPr>
          <w:trHeight w:val="567"/>
        </w:trPr>
        <w:tc>
          <w:tcPr>
            <w:tcW w:w="9498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3F453E" w:rsidRPr="00932B30" w:rsidRDefault="003F453E" w:rsidP="004B6CA2">
            <w:pPr>
              <w:spacing w:line="366" w:lineRule="exact"/>
              <w:ind w:right="6"/>
              <w:jc w:val="center"/>
              <w:rPr>
                <w:b/>
              </w:rPr>
            </w:pPr>
            <w:r w:rsidRPr="00932B30">
              <w:rPr>
                <w:rFonts w:ascii="黑体" w:eastAsia="黑体" w:hAnsi="黑体" w:cs="黑体" w:hint="eastAsia"/>
                <w:sz w:val="40"/>
                <w:szCs w:val="32"/>
              </w:rPr>
              <w:t>合肥学院本科毕业设计（论文）质量标准</w:t>
            </w:r>
          </w:p>
        </w:tc>
      </w:tr>
      <w:tr w:rsidR="004B6CA2" w:rsidRPr="00932B30" w:rsidTr="004B6CA2">
        <w:trPr>
          <w:trHeight w:val="216"/>
        </w:trPr>
        <w:tc>
          <w:tcPr>
            <w:tcW w:w="1384" w:type="dxa"/>
            <w:vAlign w:val="center"/>
          </w:tcPr>
          <w:p w:rsidR="003F453E" w:rsidRPr="00932B30" w:rsidRDefault="003F453E" w:rsidP="004B6CA2">
            <w:pPr>
              <w:jc w:val="center"/>
              <w:rPr>
                <w:b/>
                <w:sz w:val="36"/>
                <w:szCs w:val="36"/>
              </w:rPr>
            </w:pPr>
            <w:r w:rsidRPr="00932B30">
              <w:rPr>
                <w:b/>
                <w:sz w:val="36"/>
                <w:szCs w:val="36"/>
              </w:rPr>
              <w:t>要素</w:t>
            </w:r>
          </w:p>
        </w:tc>
        <w:tc>
          <w:tcPr>
            <w:tcW w:w="1418" w:type="dxa"/>
            <w:vAlign w:val="center"/>
          </w:tcPr>
          <w:p w:rsidR="003F453E" w:rsidRPr="00932B30" w:rsidRDefault="003F453E" w:rsidP="004B6CA2">
            <w:pPr>
              <w:jc w:val="center"/>
              <w:rPr>
                <w:b/>
                <w:sz w:val="36"/>
                <w:szCs w:val="36"/>
              </w:rPr>
            </w:pPr>
            <w:r w:rsidRPr="00932B30">
              <w:rPr>
                <w:b/>
                <w:sz w:val="36"/>
                <w:szCs w:val="36"/>
              </w:rPr>
              <w:t>监控点</w:t>
            </w:r>
          </w:p>
        </w:tc>
        <w:tc>
          <w:tcPr>
            <w:tcW w:w="6696" w:type="dxa"/>
            <w:vAlign w:val="center"/>
          </w:tcPr>
          <w:p w:rsidR="003F453E" w:rsidRPr="00932B30" w:rsidRDefault="003F453E" w:rsidP="004B6CA2">
            <w:pPr>
              <w:jc w:val="center"/>
              <w:rPr>
                <w:b/>
                <w:sz w:val="36"/>
                <w:szCs w:val="36"/>
              </w:rPr>
            </w:pPr>
            <w:r w:rsidRPr="00932B30">
              <w:rPr>
                <w:rFonts w:hint="eastAsia"/>
                <w:b/>
                <w:sz w:val="36"/>
                <w:szCs w:val="36"/>
              </w:rPr>
              <w:t>质量标准</w:t>
            </w:r>
          </w:p>
        </w:tc>
      </w:tr>
      <w:tr w:rsidR="003F453E" w:rsidRPr="00932B30" w:rsidTr="004B6CA2">
        <w:trPr>
          <w:trHeight w:val="216"/>
        </w:trPr>
        <w:tc>
          <w:tcPr>
            <w:tcW w:w="1384" w:type="dxa"/>
            <w:vMerge w:val="restart"/>
            <w:vAlign w:val="center"/>
          </w:tcPr>
          <w:p w:rsidR="003F453E" w:rsidRPr="00932B30" w:rsidRDefault="003F453E" w:rsidP="004B6CA2">
            <w:pPr>
              <w:jc w:val="center"/>
            </w:pPr>
            <w:r w:rsidRPr="00932B30">
              <w:t>总体要求</w:t>
            </w:r>
          </w:p>
        </w:tc>
        <w:tc>
          <w:tcPr>
            <w:tcW w:w="1418" w:type="dxa"/>
            <w:vAlign w:val="center"/>
          </w:tcPr>
          <w:p w:rsidR="003F453E" w:rsidRPr="00932B30" w:rsidRDefault="003F453E" w:rsidP="004B6CA2">
            <w:pPr>
              <w:jc w:val="center"/>
            </w:pPr>
            <w:r w:rsidRPr="00932B30">
              <w:rPr>
                <w:rFonts w:hint="eastAsia"/>
              </w:rPr>
              <w:t>组织管理</w:t>
            </w:r>
          </w:p>
        </w:tc>
        <w:tc>
          <w:tcPr>
            <w:tcW w:w="6696" w:type="dxa"/>
            <w:vAlign w:val="center"/>
          </w:tcPr>
          <w:p w:rsidR="003F453E" w:rsidRPr="00932B30" w:rsidRDefault="003F453E" w:rsidP="004B6CA2">
            <w:r w:rsidRPr="00932B30">
              <w:rPr>
                <w:rFonts w:hint="eastAsia"/>
              </w:rPr>
              <w:t>各系、部成立本科毕业设计（论文）工作领导小组，负责本单位本科毕业设计（论文）工作的组织管理工作。成立答辩委员会和答辩小组，负责本部门毕业设计（论文）的评阅安排、答辩和成绩评定。</w:t>
            </w:r>
          </w:p>
        </w:tc>
      </w:tr>
      <w:tr w:rsidR="003F453E" w:rsidRPr="00932B30" w:rsidTr="004B6CA2">
        <w:trPr>
          <w:trHeight w:val="216"/>
        </w:trPr>
        <w:tc>
          <w:tcPr>
            <w:tcW w:w="1384" w:type="dxa"/>
            <w:vMerge/>
            <w:vAlign w:val="center"/>
          </w:tcPr>
          <w:p w:rsidR="003F453E" w:rsidRPr="00932B30" w:rsidRDefault="003F453E" w:rsidP="004B6CA2">
            <w:pPr>
              <w:jc w:val="center"/>
            </w:pPr>
          </w:p>
        </w:tc>
        <w:tc>
          <w:tcPr>
            <w:tcW w:w="1418" w:type="dxa"/>
            <w:vAlign w:val="center"/>
          </w:tcPr>
          <w:p w:rsidR="003F453E" w:rsidRPr="00932B30" w:rsidRDefault="003F453E" w:rsidP="004B6CA2">
            <w:pPr>
              <w:jc w:val="center"/>
            </w:pPr>
            <w:r w:rsidRPr="00932B30">
              <w:t>实施规定</w:t>
            </w:r>
          </w:p>
        </w:tc>
        <w:tc>
          <w:tcPr>
            <w:tcW w:w="6696" w:type="dxa"/>
            <w:vAlign w:val="center"/>
          </w:tcPr>
          <w:p w:rsidR="003F453E" w:rsidRPr="00932B30" w:rsidRDefault="003F453E" w:rsidP="004B6CA2">
            <w:r w:rsidRPr="00932B30">
              <w:rPr>
                <w:rFonts w:hint="eastAsia"/>
              </w:rPr>
              <w:t>各系部制定了毕业设计（论文）的管理与实施细则，有毕业设计（论文）工作计划；各专业有科学规范的本科毕业设计（论文）评分标准、评分要求和答辩程序。</w:t>
            </w:r>
          </w:p>
        </w:tc>
      </w:tr>
      <w:tr w:rsidR="003F453E" w:rsidRPr="00932B30" w:rsidTr="004B6CA2">
        <w:trPr>
          <w:trHeight w:val="216"/>
        </w:trPr>
        <w:tc>
          <w:tcPr>
            <w:tcW w:w="1384" w:type="dxa"/>
            <w:vMerge/>
            <w:vAlign w:val="center"/>
          </w:tcPr>
          <w:p w:rsidR="003F453E" w:rsidRPr="00932B30" w:rsidRDefault="003F453E" w:rsidP="004B6CA2">
            <w:pPr>
              <w:jc w:val="center"/>
            </w:pPr>
          </w:p>
        </w:tc>
        <w:tc>
          <w:tcPr>
            <w:tcW w:w="1418" w:type="dxa"/>
            <w:vAlign w:val="center"/>
          </w:tcPr>
          <w:p w:rsidR="003F453E" w:rsidRPr="00932B30" w:rsidRDefault="003F453E" w:rsidP="004B6CA2">
            <w:pPr>
              <w:jc w:val="center"/>
            </w:pPr>
            <w:r w:rsidRPr="00932B30">
              <w:rPr>
                <w:rFonts w:hint="eastAsia"/>
              </w:rPr>
              <w:t>导师遴选</w:t>
            </w:r>
          </w:p>
        </w:tc>
        <w:tc>
          <w:tcPr>
            <w:tcW w:w="6696" w:type="dxa"/>
            <w:vAlign w:val="center"/>
          </w:tcPr>
          <w:p w:rsidR="003F453E" w:rsidRPr="00932B30" w:rsidRDefault="003F453E" w:rsidP="004B6CA2">
            <w:r w:rsidRPr="00932B30">
              <w:rPr>
                <w:rFonts w:hint="eastAsia"/>
              </w:rPr>
              <w:t>指导教师应由中级及以上职称或取得</w:t>
            </w:r>
            <w:r w:rsidR="00BB65AE" w:rsidRPr="00932B30">
              <w:rPr>
                <w:rFonts w:hint="eastAsia"/>
              </w:rPr>
              <w:t>博士</w:t>
            </w:r>
            <w:r w:rsidRPr="00932B30">
              <w:rPr>
                <w:rFonts w:hint="eastAsia"/>
              </w:rPr>
              <w:t>及以上学位人员担任；每位指导教师指导的学生人数严格遵照专业认证要求，原则上不得超过</w:t>
            </w:r>
            <w:r w:rsidRPr="00932B30">
              <w:rPr>
                <w:rFonts w:hint="eastAsia"/>
              </w:rPr>
              <w:t xml:space="preserve"> 8 </w:t>
            </w:r>
            <w:r w:rsidRPr="00932B30">
              <w:rPr>
                <w:rFonts w:hint="eastAsia"/>
              </w:rPr>
              <w:t>人；退休教师或校外专业技术人员担任指导教师的，由人事处批准并在教务处备案。</w:t>
            </w:r>
            <w:bookmarkStart w:id="0" w:name="_GoBack"/>
            <w:bookmarkEnd w:id="0"/>
          </w:p>
        </w:tc>
      </w:tr>
      <w:tr w:rsidR="003F453E" w:rsidRPr="00932B30" w:rsidTr="004B6CA2">
        <w:trPr>
          <w:trHeight w:val="216"/>
        </w:trPr>
        <w:tc>
          <w:tcPr>
            <w:tcW w:w="1384" w:type="dxa"/>
            <w:vMerge/>
            <w:vAlign w:val="center"/>
          </w:tcPr>
          <w:p w:rsidR="003F453E" w:rsidRPr="00932B30" w:rsidRDefault="003F453E" w:rsidP="004B6CA2">
            <w:pPr>
              <w:jc w:val="center"/>
            </w:pPr>
          </w:p>
        </w:tc>
        <w:tc>
          <w:tcPr>
            <w:tcW w:w="1418" w:type="dxa"/>
            <w:vAlign w:val="center"/>
          </w:tcPr>
          <w:p w:rsidR="003F453E" w:rsidRPr="00932B30" w:rsidRDefault="003F453E" w:rsidP="004B6CA2">
            <w:pPr>
              <w:jc w:val="center"/>
            </w:pPr>
            <w:r w:rsidRPr="00932B30">
              <w:rPr>
                <w:rFonts w:hint="eastAsia"/>
              </w:rPr>
              <w:t>学习量</w:t>
            </w:r>
          </w:p>
        </w:tc>
        <w:tc>
          <w:tcPr>
            <w:tcW w:w="6696" w:type="dxa"/>
            <w:vAlign w:val="center"/>
          </w:tcPr>
          <w:p w:rsidR="003F453E" w:rsidRPr="00932B30" w:rsidRDefault="003F453E" w:rsidP="004B6CA2">
            <w:r w:rsidRPr="00932B30">
              <w:rPr>
                <w:rFonts w:hint="eastAsia"/>
              </w:rPr>
              <w:t>本科毕业设计（论文）应严格遵照人才培养方案相关规定，综合训练时间应不少于</w:t>
            </w:r>
            <w:r w:rsidRPr="00932B30">
              <w:rPr>
                <w:rFonts w:hint="eastAsia"/>
              </w:rPr>
              <w:t xml:space="preserve"> 10-12 </w:t>
            </w:r>
            <w:r w:rsidRPr="00932B30">
              <w:rPr>
                <w:rFonts w:hint="eastAsia"/>
              </w:rPr>
              <w:t>周，学习量饱满。</w:t>
            </w:r>
          </w:p>
        </w:tc>
      </w:tr>
      <w:tr w:rsidR="004B6CA2" w:rsidRPr="00932B30" w:rsidTr="004B6CA2">
        <w:trPr>
          <w:trHeight w:val="216"/>
        </w:trPr>
        <w:tc>
          <w:tcPr>
            <w:tcW w:w="1384" w:type="dxa"/>
            <w:vMerge w:val="restart"/>
            <w:vAlign w:val="center"/>
          </w:tcPr>
          <w:p w:rsidR="004B6CA2" w:rsidRPr="00932B30" w:rsidRDefault="004B6CA2" w:rsidP="004B6CA2">
            <w:pPr>
              <w:jc w:val="center"/>
            </w:pPr>
            <w:r w:rsidRPr="00932B30">
              <w:rPr>
                <w:rFonts w:hint="eastAsia"/>
              </w:rPr>
              <w:t>选题与开题</w:t>
            </w:r>
          </w:p>
        </w:tc>
        <w:tc>
          <w:tcPr>
            <w:tcW w:w="1418" w:type="dxa"/>
            <w:vAlign w:val="center"/>
          </w:tcPr>
          <w:p w:rsidR="004B6CA2" w:rsidRPr="00932B30" w:rsidRDefault="004B6CA2" w:rsidP="004B6CA2">
            <w:pPr>
              <w:jc w:val="center"/>
            </w:pPr>
            <w:r w:rsidRPr="00932B30">
              <w:rPr>
                <w:rFonts w:hint="eastAsia"/>
              </w:rPr>
              <w:t>选题要求</w:t>
            </w:r>
          </w:p>
        </w:tc>
        <w:tc>
          <w:tcPr>
            <w:tcW w:w="6696" w:type="dxa"/>
            <w:vAlign w:val="center"/>
          </w:tcPr>
          <w:p w:rsidR="004B6CA2" w:rsidRPr="00932B30" w:rsidRDefault="004B6CA2" w:rsidP="004B6CA2">
            <w:r w:rsidRPr="00932B30">
              <w:rPr>
                <w:rFonts w:hint="eastAsia"/>
              </w:rPr>
              <w:t>选题紧密围绕专业培养目标，注重体现专业特色和现代科学技术最新发展，提倡选题来自解决社会、经济、文化建设中的实际问题（即“真题真做”），“真题真做”率不低于</w:t>
            </w:r>
            <w:r w:rsidRPr="00932B30">
              <w:rPr>
                <w:rFonts w:hint="eastAsia"/>
              </w:rPr>
              <w:t xml:space="preserve"> 80%</w:t>
            </w:r>
            <w:r w:rsidRPr="00932B30">
              <w:rPr>
                <w:rFonts w:hint="eastAsia"/>
              </w:rPr>
              <w:t>。严格做到一人一题，学生独立完成毕业设计（论文）。工科专业毕业设计比例应不低于</w:t>
            </w:r>
            <w:r w:rsidRPr="00932B30">
              <w:rPr>
                <w:rFonts w:hint="eastAsia"/>
              </w:rPr>
              <w:t xml:space="preserve"> 60%</w:t>
            </w:r>
            <w:r w:rsidRPr="00932B30">
              <w:rPr>
                <w:rFonts w:hint="eastAsia"/>
              </w:rPr>
              <w:t>。</w:t>
            </w:r>
          </w:p>
        </w:tc>
      </w:tr>
      <w:tr w:rsidR="004B6CA2" w:rsidRPr="00932B30" w:rsidTr="004B6CA2">
        <w:trPr>
          <w:trHeight w:val="216"/>
        </w:trPr>
        <w:tc>
          <w:tcPr>
            <w:tcW w:w="1384" w:type="dxa"/>
            <w:vMerge/>
            <w:vAlign w:val="center"/>
          </w:tcPr>
          <w:p w:rsidR="004B6CA2" w:rsidRPr="00932B30" w:rsidRDefault="004B6CA2" w:rsidP="004B6CA2">
            <w:pPr>
              <w:jc w:val="center"/>
            </w:pPr>
          </w:p>
        </w:tc>
        <w:tc>
          <w:tcPr>
            <w:tcW w:w="1418" w:type="dxa"/>
            <w:vAlign w:val="center"/>
          </w:tcPr>
          <w:p w:rsidR="004B6CA2" w:rsidRPr="00932B30" w:rsidRDefault="004B6CA2" w:rsidP="004B6CA2">
            <w:pPr>
              <w:jc w:val="center"/>
            </w:pPr>
            <w:r w:rsidRPr="00932B30">
              <w:rPr>
                <w:rFonts w:hint="eastAsia"/>
              </w:rPr>
              <w:t>开题</w:t>
            </w:r>
          </w:p>
        </w:tc>
        <w:tc>
          <w:tcPr>
            <w:tcW w:w="6696" w:type="dxa"/>
            <w:vAlign w:val="center"/>
          </w:tcPr>
          <w:p w:rsidR="004B6CA2" w:rsidRPr="00932B30" w:rsidRDefault="004B6CA2" w:rsidP="004B6CA2">
            <w:r w:rsidRPr="00932B30">
              <w:rPr>
                <w:rFonts w:hint="eastAsia"/>
              </w:rPr>
              <w:t>选题确定后，指导教师向学生下达《本科毕业设计（论文）任务书》，学生根据任务书要求，在规定时间</w:t>
            </w:r>
            <w:proofErr w:type="gramStart"/>
            <w:r w:rsidRPr="00932B30">
              <w:rPr>
                <w:rFonts w:hint="eastAsia"/>
              </w:rPr>
              <w:t>内向指导</w:t>
            </w:r>
            <w:proofErr w:type="gramEnd"/>
            <w:r w:rsidRPr="00932B30">
              <w:rPr>
                <w:rFonts w:hint="eastAsia"/>
              </w:rPr>
              <w:t>教师提交《合肥学院本科毕业设计（论文）开题报告》。开题报告内容完整，格式规范，体现选题目标；开题报告必须得到指导教师和</w:t>
            </w:r>
            <w:proofErr w:type="gramStart"/>
            <w:r w:rsidRPr="00932B30">
              <w:rPr>
                <w:rFonts w:hint="eastAsia"/>
              </w:rPr>
              <w:t>所在系部审核</w:t>
            </w:r>
            <w:proofErr w:type="gramEnd"/>
            <w:r w:rsidRPr="00932B30">
              <w:rPr>
                <w:rFonts w:hint="eastAsia"/>
              </w:rPr>
              <w:t>同意后，方可开题。</w:t>
            </w:r>
          </w:p>
        </w:tc>
      </w:tr>
      <w:tr w:rsidR="004B6CA2" w:rsidRPr="00932B30" w:rsidTr="004B6CA2">
        <w:trPr>
          <w:trHeight w:val="216"/>
        </w:trPr>
        <w:tc>
          <w:tcPr>
            <w:tcW w:w="1384" w:type="dxa"/>
            <w:vMerge w:val="restart"/>
            <w:vAlign w:val="center"/>
          </w:tcPr>
          <w:p w:rsidR="004B6CA2" w:rsidRPr="00932B30" w:rsidRDefault="004B6CA2" w:rsidP="004B6CA2">
            <w:pPr>
              <w:jc w:val="center"/>
            </w:pPr>
            <w:r w:rsidRPr="00932B30">
              <w:t>实施过程</w:t>
            </w:r>
          </w:p>
        </w:tc>
        <w:tc>
          <w:tcPr>
            <w:tcW w:w="1418" w:type="dxa"/>
            <w:vAlign w:val="center"/>
          </w:tcPr>
          <w:p w:rsidR="004B6CA2" w:rsidRPr="00932B30" w:rsidRDefault="004B6CA2" w:rsidP="004B6CA2">
            <w:pPr>
              <w:jc w:val="center"/>
            </w:pPr>
            <w:r w:rsidRPr="00932B30">
              <w:t>教师指导</w:t>
            </w:r>
          </w:p>
        </w:tc>
        <w:tc>
          <w:tcPr>
            <w:tcW w:w="6696" w:type="dxa"/>
            <w:vAlign w:val="center"/>
          </w:tcPr>
          <w:p w:rsidR="004B6CA2" w:rsidRPr="00932B30" w:rsidRDefault="004B6CA2" w:rsidP="004B6CA2">
            <w:r w:rsidRPr="00932B30">
              <w:rPr>
                <w:rFonts w:hint="eastAsia"/>
              </w:rPr>
              <w:t>指导教师应按规定完成选题审定工作，并帮助学生做好开题工作；对学生有明确的进度要求，有相应的质量检查落实措施；每周对学生至少有一次指导与答疑，《本科毕业设计（论文）指导过程记录》填写规范、系统；指导学生按毕业设计（论文）写作规范完成设计（论文），评阅学生毕业设计（论文），并给予成绩评定，成绩评定要客观、公正。对于符合条件的学生，积极指导其参与答辩。在指导过程中，要注重学生逻辑思维、实践能力和创新精神的培养。</w:t>
            </w:r>
          </w:p>
        </w:tc>
      </w:tr>
      <w:tr w:rsidR="004B6CA2" w:rsidRPr="00932B30" w:rsidTr="004B6CA2">
        <w:trPr>
          <w:trHeight w:val="216"/>
        </w:trPr>
        <w:tc>
          <w:tcPr>
            <w:tcW w:w="1384" w:type="dxa"/>
            <w:vMerge/>
            <w:vAlign w:val="center"/>
          </w:tcPr>
          <w:p w:rsidR="004B6CA2" w:rsidRPr="00932B30" w:rsidRDefault="004B6CA2" w:rsidP="004B6CA2">
            <w:pPr>
              <w:jc w:val="center"/>
            </w:pPr>
          </w:p>
        </w:tc>
        <w:tc>
          <w:tcPr>
            <w:tcW w:w="1418" w:type="dxa"/>
            <w:vAlign w:val="center"/>
          </w:tcPr>
          <w:p w:rsidR="004B6CA2" w:rsidRPr="00932B30" w:rsidRDefault="004B6CA2" w:rsidP="004B6CA2">
            <w:pPr>
              <w:jc w:val="center"/>
            </w:pPr>
            <w:r w:rsidRPr="00932B30">
              <w:t>学生学习</w:t>
            </w:r>
          </w:p>
        </w:tc>
        <w:tc>
          <w:tcPr>
            <w:tcW w:w="6696" w:type="dxa"/>
            <w:vAlign w:val="center"/>
          </w:tcPr>
          <w:p w:rsidR="004B6CA2" w:rsidRPr="00932B30" w:rsidRDefault="004B6CA2" w:rsidP="004B6CA2">
            <w:r w:rsidRPr="00932B30">
              <w:rPr>
                <w:rFonts w:hint="eastAsia"/>
              </w:rPr>
              <w:t>学生应按照任务书规定的工作量和工作进度完成毕业设计（论文）；尊敬老师，团结互助，虚心接受导师指导；节约材料，爱护仪器设备；严格遵守学术规范，遵守操作规程，独立完成规定的工作任务；答辩前在规定时间内向所在系提交毕业设计（论文）。</w:t>
            </w:r>
          </w:p>
        </w:tc>
      </w:tr>
      <w:tr w:rsidR="004B6CA2" w:rsidRPr="00932B30" w:rsidTr="004B6CA2">
        <w:trPr>
          <w:trHeight w:val="216"/>
        </w:trPr>
        <w:tc>
          <w:tcPr>
            <w:tcW w:w="1384" w:type="dxa"/>
            <w:vMerge w:val="restart"/>
            <w:vAlign w:val="center"/>
          </w:tcPr>
          <w:p w:rsidR="004B6CA2" w:rsidRPr="00932B30" w:rsidRDefault="004B6CA2" w:rsidP="004B6CA2">
            <w:pPr>
              <w:jc w:val="center"/>
            </w:pPr>
            <w:r w:rsidRPr="00932B30">
              <w:t>论文质量</w:t>
            </w:r>
          </w:p>
        </w:tc>
        <w:tc>
          <w:tcPr>
            <w:tcW w:w="1418" w:type="dxa"/>
            <w:vAlign w:val="center"/>
          </w:tcPr>
          <w:p w:rsidR="004B6CA2" w:rsidRPr="00932B30" w:rsidRDefault="004B6CA2" w:rsidP="004B6CA2">
            <w:pPr>
              <w:jc w:val="center"/>
            </w:pPr>
            <w:r w:rsidRPr="00932B30">
              <w:t>写作要求</w:t>
            </w:r>
          </w:p>
        </w:tc>
        <w:tc>
          <w:tcPr>
            <w:tcW w:w="6696" w:type="dxa"/>
            <w:vAlign w:val="center"/>
          </w:tcPr>
          <w:p w:rsidR="004B6CA2" w:rsidRPr="00932B30" w:rsidRDefault="004B6CA2" w:rsidP="004B6CA2">
            <w:r w:rsidRPr="00932B30">
              <w:rPr>
                <w:rFonts w:hint="eastAsia"/>
              </w:rPr>
              <w:t>本科毕业设计（论文）的撰写应当符合《合肥学院本科毕业设计（论文）撰写规范》。正文中（含图、表）的字数，理工科专业及艺术类专业应不少于</w:t>
            </w:r>
            <w:r w:rsidRPr="00932B30">
              <w:rPr>
                <w:rFonts w:hint="eastAsia"/>
              </w:rPr>
              <w:t xml:space="preserve"> 6000 </w:t>
            </w:r>
            <w:r w:rsidRPr="00932B30">
              <w:rPr>
                <w:rFonts w:hint="eastAsia"/>
              </w:rPr>
              <w:t>字，人文社科专业不少于</w:t>
            </w:r>
            <w:r w:rsidRPr="00932B30">
              <w:rPr>
                <w:rFonts w:hint="eastAsia"/>
              </w:rPr>
              <w:t xml:space="preserve"> 10000</w:t>
            </w:r>
            <w:r w:rsidRPr="00932B30">
              <w:rPr>
                <w:rFonts w:hint="eastAsia"/>
              </w:rPr>
              <w:t>字，外语类专业外文撰写，字数不少于</w:t>
            </w:r>
            <w:r w:rsidRPr="00932B30">
              <w:rPr>
                <w:rFonts w:hint="eastAsia"/>
              </w:rPr>
              <w:t xml:space="preserve"> 3500 </w:t>
            </w:r>
            <w:r w:rsidRPr="00932B30">
              <w:rPr>
                <w:rFonts w:hint="eastAsia"/>
              </w:rPr>
              <w:t>字。</w:t>
            </w:r>
          </w:p>
        </w:tc>
      </w:tr>
      <w:tr w:rsidR="004B6CA2" w:rsidRPr="00932B30" w:rsidTr="004B6CA2">
        <w:trPr>
          <w:trHeight w:val="216"/>
        </w:trPr>
        <w:tc>
          <w:tcPr>
            <w:tcW w:w="1384" w:type="dxa"/>
            <w:vMerge/>
            <w:vAlign w:val="center"/>
          </w:tcPr>
          <w:p w:rsidR="004B6CA2" w:rsidRPr="00932B30" w:rsidRDefault="004B6CA2" w:rsidP="004B6CA2">
            <w:pPr>
              <w:jc w:val="center"/>
            </w:pPr>
          </w:p>
        </w:tc>
        <w:tc>
          <w:tcPr>
            <w:tcW w:w="1418" w:type="dxa"/>
            <w:vAlign w:val="center"/>
          </w:tcPr>
          <w:p w:rsidR="004B6CA2" w:rsidRPr="00932B30" w:rsidRDefault="004B6CA2" w:rsidP="004B6CA2">
            <w:pPr>
              <w:jc w:val="center"/>
            </w:pPr>
            <w:r w:rsidRPr="00932B30">
              <w:t>写作质量</w:t>
            </w:r>
          </w:p>
        </w:tc>
        <w:tc>
          <w:tcPr>
            <w:tcW w:w="6696" w:type="dxa"/>
            <w:vAlign w:val="center"/>
          </w:tcPr>
          <w:p w:rsidR="004B6CA2" w:rsidRPr="00932B30" w:rsidRDefault="004B6CA2" w:rsidP="004B6CA2">
            <w:r w:rsidRPr="00932B30">
              <w:rPr>
                <w:rFonts w:hint="eastAsia"/>
              </w:rPr>
              <w:t>论点正确、深刻、有新意，论证严密，论据真实、典型、充分，有针对性和较强的说服力；结构完整、首尾呼应；重点突出、层次分明、脉络清楚；材料取舍详略得当；语言准确、流畅。</w:t>
            </w:r>
          </w:p>
        </w:tc>
      </w:tr>
      <w:tr w:rsidR="004B6CA2" w:rsidRPr="00932B30" w:rsidTr="004B6CA2">
        <w:trPr>
          <w:trHeight w:val="216"/>
        </w:trPr>
        <w:tc>
          <w:tcPr>
            <w:tcW w:w="1384" w:type="dxa"/>
            <w:vMerge/>
            <w:vAlign w:val="center"/>
          </w:tcPr>
          <w:p w:rsidR="004B6CA2" w:rsidRPr="00932B30" w:rsidRDefault="004B6CA2" w:rsidP="004B6CA2">
            <w:pPr>
              <w:jc w:val="center"/>
            </w:pPr>
          </w:p>
        </w:tc>
        <w:tc>
          <w:tcPr>
            <w:tcW w:w="1418" w:type="dxa"/>
            <w:vAlign w:val="center"/>
          </w:tcPr>
          <w:p w:rsidR="004B6CA2" w:rsidRPr="00932B30" w:rsidRDefault="004B6CA2" w:rsidP="004B6CA2">
            <w:pPr>
              <w:jc w:val="center"/>
            </w:pPr>
            <w:r w:rsidRPr="00932B30">
              <w:rPr>
                <w:rFonts w:hint="eastAsia"/>
              </w:rPr>
              <w:t>学术成果</w:t>
            </w:r>
          </w:p>
          <w:p w:rsidR="004B6CA2" w:rsidRPr="00932B30" w:rsidRDefault="004B6CA2" w:rsidP="004B6CA2">
            <w:pPr>
              <w:jc w:val="center"/>
            </w:pPr>
            <w:r w:rsidRPr="00932B30">
              <w:rPr>
                <w:rFonts w:hint="eastAsia"/>
              </w:rPr>
              <w:t>相似性检测</w:t>
            </w:r>
          </w:p>
        </w:tc>
        <w:tc>
          <w:tcPr>
            <w:tcW w:w="6696" w:type="dxa"/>
            <w:vAlign w:val="center"/>
          </w:tcPr>
          <w:p w:rsidR="004B6CA2" w:rsidRPr="00932B30" w:rsidRDefault="004B6CA2" w:rsidP="008D2B93">
            <w:r w:rsidRPr="00932B30">
              <w:rPr>
                <w:rFonts w:hint="eastAsia"/>
              </w:rPr>
              <w:t>所有符合检测条件的本科毕业设计（论文）都要通过学术成果相似性检测，“总文字复制比”应控制在</w:t>
            </w:r>
            <w:r w:rsidRPr="00932B30">
              <w:rPr>
                <w:rFonts w:hint="eastAsia"/>
              </w:rPr>
              <w:t xml:space="preserve"> </w:t>
            </w:r>
            <w:r w:rsidR="006C1E03" w:rsidRPr="00932B30">
              <w:rPr>
                <w:rFonts w:hint="eastAsia"/>
              </w:rPr>
              <w:t>30</w:t>
            </w:r>
            <w:r w:rsidRPr="00932B30">
              <w:rPr>
                <w:rFonts w:hint="eastAsia"/>
              </w:rPr>
              <w:t>%</w:t>
            </w:r>
            <w:r w:rsidRPr="00932B30">
              <w:rPr>
                <w:rFonts w:hint="eastAsia"/>
              </w:rPr>
              <w:t>以内，推荐参评校级优秀毕业设计</w:t>
            </w:r>
            <w:r w:rsidRPr="00932B30">
              <w:rPr>
                <w:rFonts w:hint="eastAsia"/>
              </w:rPr>
              <w:lastRenderedPageBreak/>
              <w:t>（论文）的“总文字复制比”</w:t>
            </w:r>
            <w:r w:rsidR="008D2B93" w:rsidRPr="00932B30">
              <w:rPr>
                <w:rFonts w:hint="eastAsia"/>
              </w:rPr>
              <w:t>原则上</w:t>
            </w:r>
            <w:r w:rsidRPr="00932B30">
              <w:rPr>
                <w:rFonts w:hint="eastAsia"/>
              </w:rPr>
              <w:t>应控制在</w:t>
            </w:r>
            <w:r w:rsidRPr="00932B30">
              <w:rPr>
                <w:rFonts w:hint="eastAsia"/>
              </w:rPr>
              <w:t xml:space="preserve"> 1</w:t>
            </w:r>
            <w:r w:rsidR="008D2B93" w:rsidRPr="00932B30">
              <w:rPr>
                <w:rFonts w:hint="eastAsia"/>
              </w:rPr>
              <w:t>5</w:t>
            </w:r>
            <w:r w:rsidRPr="00932B30">
              <w:rPr>
                <w:rFonts w:hint="eastAsia"/>
              </w:rPr>
              <w:t>%</w:t>
            </w:r>
            <w:r w:rsidRPr="00932B30">
              <w:rPr>
                <w:rFonts w:hint="eastAsia"/>
              </w:rPr>
              <w:t>以内。毕业设计（论文）归档时，</w:t>
            </w:r>
            <w:proofErr w:type="gramStart"/>
            <w:r w:rsidRPr="00932B30">
              <w:rPr>
                <w:rFonts w:hint="eastAsia"/>
              </w:rPr>
              <w:t>须附知网检测</w:t>
            </w:r>
            <w:proofErr w:type="gramEnd"/>
            <w:r w:rsidRPr="00932B30">
              <w:rPr>
                <w:rFonts w:hint="eastAsia"/>
              </w:rPr>
              <w:t>报告。</w:t>
            </w:r>
          </w:p>
        </w:tc>
      </w:tr>
      <w:tr w:rsidR="004B6CA2" w:rsidRPr="00932B30" w:rsidTr="004B6CA2">
        <w:trPr>
          <w:trHeight w:val="216"/>
        </w:trPr>
        <w:tc>
          <w:tcPr>
            <w:tcW w:w="1384" w:type="dxa"/>
            <w:vMerge w:val="restart"/>
            <w:vAlign w:val="center"/>
          </w:tcPr>
          <w:p w:rsidR="004B6CA2" w:rsidRPr="00932B30" w:rsidRDefault="004B6CA2" w:rsidP="004B6CA2">
            <w:pPr>
              <w:jc w:val="center"/>
            </w:pPr>
            <w:r w:rsidRPr="00932B30">
              <w:rPr>
                <w:rFonts w:hint="eastAsia"/>
              </w:rPr>
              <w:lastRenderedPageBreak/>
              <w:t>答辩与成绩评定</w:t>
            </w:r>
          </w:p>
        </w:tc>
        <w:tc>
          <w:tcPr>
            <w:tcW w:w="1418" w:type="dxa"/>
            <w:vAlign w:val="center"/>
          </w:tcPr>
          <w:p w:rsidR="004B6CA2" w:rsidRPr="00932B30" w:rsidRDefault="004B6CA2" w:rsidP="004B6CA2">
            <w:pPr>
              <w:jc w:val="center"/>
            </w:pPr>
            <w:r w:rsidRPr="00932B30">
              <w:rPr>
                <w:rFonts w:hint="eastAsia"/>
              </w:rPr>
              <w:t>论文评阅</w:t>
            </w:r>
          </w:p>
        </w:tc>
        <w:tc>
          <w:tcPr>
            <w:tcW w:w="6696" w:type="dxa"/>
            <w:vAlign w:val="center"/>
          </w:tcPr>
          <w:p w:rsidR="004B6CA2" w:rsidRPr="00932B30" w:rsidRDefault="004B6CA2" w:rsidP="004B6CA2">
            <w:proofErr w:type="gramStart"/>
            <w:r w:rsidRPr="00932B30">
              <w:rPr>
                <w:rFonts w:hint="eastAsia"/>
              </w:rPr>
              <w:t>系部有</w:t>
            </w:r>
            <w:proofErr w:type="gramEnd"/>
            <w:r w:rsidRPr="00932B30">
              <w:rPr>
                <w:rFonts w:hint="eastAsia"/>
              </w:rPr>
              <w:t>毕业设计（论文）审查制度，以及严格的评阅程序；论文评阅至少有一位同专业的</w:t>
            </w:r>
            <w:proofErr w:type="gramStart"/>
            <w:r w:rsidRPr="00932B30">
              <w:rPr>
                <w:rFonts w:hint="eastAsia"/>
              </w:rPr>
              <w:t>非指导</w:t>
            </w:r>
            <w:proofErr w:type="gramEnd"/>
            <w:r w:rsidRPr="00932B30">
              <w:rPr>
                <w:rFonts w:hint="eastAsia"/>
              </w:rPr>
              <w:t>教师进行；评阅人评阅认真，评语准确，能认真填写评阅表格，评分客观公正。</w:t>
            </w:r>
          </w:p>
        </w:tc>
      </w:tr>
      <w:tr w:rsidR="004B6CA2" w:rsidRPr="00932B30" w:rsidTr="004B6CA2">
        <w:trPr>
          <w:trHeight w:val="216"/>
        </w:trPr>
        <w:tc>
          <w:tcPr>
            <w:tcW w:w="1384" w:type="dxa"/>
            <w:vMerge/>
            <w:vAlign w:val="center"/>
          </w:tcPr>
          <w:p w:rsidR="004B6CA2" w:rsidRPr="00932B30" w:rsidRDefault="004B6CA2" w:rsidP="004B6CA2">
            <w:pPr>
              <w:jc w:val="center"/>
            </w:pPr>
          </w:p>
        </w:tc>
        <w:tc>
          <w:tcPr>
            <w:tcW w:w="1418" w:type="dxa"/>
            <w:vAlign w:val="center"/>
          </w:tcPr>
          <w:p w:rsidR="004B6CA2" w:rsidRPr="00932B30" w:rsidRDefault="004B6CA2" w:rsidP="004B6CA2">
            <w:pPr>
              <w:jc w:val="center"/>
            </w:pPr>
            <w:r w:rsidRPr="00932B30">
              <w:rPr>
                <w:rFonts w:hint="eastAsia"/>
              </w:rPr>
              <w:t>论文答辩</w:t>
            </w:r>
          </w:p>
        </w:tc>
        <w:tc>
          <w:tcPr>
            <w:tcW w:w="6696" w:type="dxa"/>
            <w:vAlign w:val="center"/>
          </w:tcPr>
          <w:p w:rsidR="004B6CA2" w:rsidRPr="00932B30" w:rsidRDefault="004B6CA2" w:rsidP="004B6CA2">
            <w:r w:rsidRPr="00932B30">
              <w:rPr>
                <w:rFonts w:hint="eastAsia"/>
              </w:rPr>
              <w:t>答辩委员会结构合理，专业性强，有权威性；每个答辩小组的教师不得少于</w:t>
            </w:r>
            <w:r w:rsidRPr="00932B30">
              <w:rPr>
                <w:rFonts w:hint="eastAsia"/>
              </w:rPr>
              <w:t xml:space="preserve"> 5 </w:t>
            </w:r>
            <w:r w:rsidRPr="00932B30">
              <w:rPr>
                <w:rFonts w:hint="eastAsia"/>
              </w:rPr>
              <w:t>人；答辩采取会议形式，由答辩委员会主任或答辩小组组长主持。每位学生答辩时间一般不少于</w:t>
            </w:r>
            <w:r w:rsidRPr="00932B30">
              <w:rPr>
                <w:rFonts w:hint="eastAsia"/>
              </w:rPr>
              <w:t xml:space="preserve"> 10 </w:t>
            </w:r>
            <w:r w:rsidRPr="00932B30">
              <w:rPr>
                <w:rFonts w:hint="eastAsia"/>
              </w:rPr>
              <w:t>分钟。</w:t>
            </w:r>
          </w:p>
        </w:tc>
      </w:tr>
      <w:tr w:rsidR="004B6CA2" w:rsidRPr="00932B30" w:rsidTr="004B6CA2">
        <w:trPr>
          <w:trHeight w:val="216"/>
        </w:trPr>
        <w:tc>
          <w:tcPr>
            <w:tcW w:w="1384" w:type="dxa"/>
            <w:vMerge/>
            <w:vAlign w:val="center"/>
          </w:tcPr>
          <w:p w:rsidR="004B6CA2" w:rsidRPr="00932B30" w:rsidRDefault="004B6CA2" w:rsidP="004B6CA2">
            <w:pPr>
              <w:jc w:val="center"/>
            </w:pPr>
          </w:p>
        </w:tc>
        <w:tc>
          <w:tcPr>
            <w:tcW w:w="1418" w:type="dxa"/>
            <w:vAlign w:val="center"/>
          </w:tcPr>
          <w:p w:rsidR="004B6CA2" w:rsidRPr="00932B30" w:rsidRDefault="004B6CA2" w:rsidP="004B6CA2">
            <w:pPr>
              <w:jc w:val="center"/>
            </w:pPr>
            <w:r w:rsidRPr="00932B30">
              <w:rPr>
                <w:rFonts w:hint="eastAsia"/>
              </w:rPr>
              <w:t>成绩评定</w:t>
            </w:r>
          </w:p>
        </w:tc>
        <w:tc>
          <w:tcPr>
            <w:tcW w:w="6696" w:type="dxa"/>
            <w:vAlign w:val="center"/>
          </w:tcPr>
          <w:p w:rsidR="004B6CA2" w:rsidRPr="00932B30" w:rsidRDefault="004B6CA2" w:rsidP="004B6CA2">
            <w:r w:rsidRPr="00932B30">
              <w:rPr>
                <w:rFonts w:hint="eastAsia"/>
              </w:rPr>
              <w:t>评分标准符合本专业特点，成绩评定科学、客观，能综合体现学生设计（论文）质量、指导教师评定成绩、评阅人评定成绩、学生答辩情况；成绩评定采用五级记分制，优秀比例不超过本专业毕业学生数的</w:t>
            </w:r>
            <w:r w:rsidRPr="00932B30">
              <w:rPr>
                <w:rFonts w:hint="eastAsia"/>
              </w:rPr>
              <w:t xml:space="preserve"> 25%</w:t>
            </w:r>
            <w:r w:rsidRPr="00932B30">
              <w:rPr>
                <w:rFonts w:hint="eastAsia"/>
              </w:rPr>
              <w:t>。</w:t>
            </w:r>
          </w:p>
        </w:tc>
      </w:tr>
      <w:tr w:rsidR="004B6CA2" w:rsidRPr="00932B30" w:rsidTr="004B6CA2">
        <w:trPr>
          <w:trHeight w:val="216"/>
        </w:trPr>
        <w:tc>
          <w:tcPr>
            <w:tcW w:w="1384" w:type="dxa"/>
            <w:vMerge w:val="restart"/>
            <w:vAlign w:val="center"/>
          </w:tcPr>
          <w:p w:rsidR="004B6CA2" w:rsidRPr="00932B30" w:rsidRDefault="004B6CA2" w:rsidP="004B6CA2">
            <w:pPr>
              <w:jc w:val="center"/>
            </w:pPr>
            <w:r w:rsidRPr="00932B30">
              <w:t>总结存档</w:t>
            </w:r>
          </w:p>
        </w:tc>
        <w:tc>
          <w:tcPr>
            <w:tcW w:w="1418" w:type="dxa"/>
            <w:vAlign w:val="center"/>
          </w:tcPr>
          <w:p w:rsidR="004B6CA2" w:rsidRPr="00932B30" w:rsidRDefault="004B6CA2" w:rsidP="004B6CA2">
            <w:pPr>
              <w:jc w:val="center"/>
            </w:pPr>
            <w:r w:rsidRPr="00932B30">
              <w:rPr>
                <w:rFonts w:hint="eastAsia"/>
              </w:rPr>
              <w:t>工作总结</w:t>
            </w:r>
          </w:p>
        </w:tc>
        <w:tc>
          <w:tcPr>
            <w:tcW w:w="6696" w:type="dxa"/>
            <w:vAlign w:val="center"/>
          </w:tcPr>
          <w:p w:rsidR="004B6CA2" w:rsidRPr="00932B30" w:rsidRDefault="004B6CA2" w:rsidP="004B6CA2">
            <w:r w:rsidRPr="00932B30">
              <w:rPr>
                <w:rFonts w:hint="eastAsia"/>
              </w:rPr>
              <w:t>每届学生答辩结束，要进行质量分析，对本专业毕业设计（论文）工作及时进行全面、认真的总结。</w:t>
            </w:r>
          </w:p>
        </w:tc>
      </w:tr>
      <w:tr w:rsidR="004B6CA2" w:rsidTr="004B6CA2">
        <w:trPr>
          <w:trHeight w:val="216"/>
        </w:trPr>
        <w:tc>
          <w:tcPr>
            <w:tcW w:w="1384" w:type="dxa"/>
            <w:vMerge/>
            <w:vAlign w:val="center"/>
          </w:tcPr>
          <w:p w:rsidR="004B6CA2" w:rsidRPr="00932B30" w:rsidRDefault="004B6CA2" w:rsidP="004B6CA2">
            <w:pPr>
              <w:jc w:val="center"/>
              <w:rPr>
                <w:rFonts w:ascii="宋体" w:eastAsia="宋体" w:hAnsi="宋体" w:cs="宋体"/>
                <w:w w:val="97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4B6CA2" w:rsidRPr="00932B30" w:rsidRDefault="004B6CA2" w:rsidP="004B6CA2">
            <w:pPr>
              <w:jc w:val="center"/>
            </w:pPr>
            <w:r w:rsidRPr="00932B30">
              <w:rPr>
                <w:rFonts w:hint="eastAsia"/>
              </w:rPr>
              <w:t>材料存档</w:t>
            </w:r>
          </w:p>
        </w:tc>
        <w:tc>
          <w:tcPr>
            <w:tcW w:w="6696" w:type="dxa"/>
            <w:vAlign w:val="center"/>
          </w:tcPr>
          <w:p w:rsidR="004B6CA2" w:rsidRPr="004B6CA2" w:rsidRDefault="004B6CA2" w:rsidP="004B6CA2">
            <w:r w:rsidRPr="00932B30">
              <w:rPr>
                <w:rFonts w:hint="eastAsia"/>
              </w:rPr>
              <w:t>毕业设计（论文）的档案材料齐全，整理规范，存档及时。</w:t>
            </w:r>
          </w:p>
        </w:tc>
      </w:tr>
    </w:tbl>
    <w:p w:rsidR="004B6CA2" w:rsidRPr="004B6CA2" w:rsidRDefault="004B6CA2"/>
    <w:sectPr w:rsidR="004B6CA2" w:rsidRPr="004B6C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A9F" w:rsidRDefault="00D36A9F" w:rsidP="00932B30">
      <w:r>
        <w:separator/>
      </w:r>
    </w:p>
  </w:endnote>
  <w:endnote w:type="continuationSeparator" w:id="0">
    <w:p w:rsidR="00D36A9F" w:rsidRDefault="00D36A9F" w:rsidP="00932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A9F" w:rsidRDefault="00D36A9F" w:rsidP="00932B30">
      <w:r>
        <w:separator/>
      </w:r>
    </w:p>
  </w:footnote>
  <w:footnote w:type="continuationSeparator" w:id="0">
    <w:p w:rsidR="00D36A9F" w:rsidRDefault="00D36A9F" w:rsidP="00932B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25E"/>
    <w:rsid w:val="000411CE"/>
    <w:rsid w:val="001D041A"/>
    <w:rsid w:val="003F453E"/>
    <w:rsid w:val="003F725E"/>
    <w:rsid w:val="004A6373"/>
    <w:rsid w:val="004B6CA2"/>
    <w:rsid w:val="006C1E03"/>
    <w:rsid w:val="008D2B93"/>
    <w:rsid w:val="00932B30"/>
    <w:rsid w:val="00A13C6D"/>
    <w:rsid w:val="00BB65AE"/>
    <w:rsid w:val="00D31F6D"/>
    <w:rsid w:val="00D3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4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32B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32B3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32B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32B3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4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32B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32B3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32B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32B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2</Pages>
  <Words>254</Words>
  <Characters>1449</Characters>
  <Application>Microsoft Office Word</Application>
  <DocSecurity>0</DocSecurity>
  <Lines>12</Lines>
  <Paragraphs>3</Paragraphs>
  <ScaleCrop>false</ScaleCrop>
  <Company>HP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hfxy</cp:lastModifiedBy>
  <cp:revision>8</cp:revision>
  <dcterms:created xsi:type="dcterms:W3CDTF">2018-12-26T07:18:00Z</dcterms:created>
  <dcterms:modified xsi:type="dcterms:W3CDTF">2019-09-19T02:42:00Z</dcterms:modified>
</cp:coreProperties>
</file>